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E0B2" w14:textId="6094C8D2" w:rsidR="00420278" w:rsidRPr="00A9708F" w:rsidRDefault="00420278" w:rsidP="00420278">
      <w:pPr>
        <w:rPr>
          <w:rFonts w:asciiTheme="majorHAnsi" w:hAnsiTheme="majorHAnsi" w:cstheme="majorHAnsi"/>
          <w:color w:val="4472C4" w:themeColor="accent1"/>
          <w:sz w:val="24"/>
          <w:szCs w:val="24"/>
        </w:rPr>
      </w:pPr>
      <w:r w:rsidRPr="00A9708F">
        <w:rPr>
          <w:rFonts w:asciiTheme="majorHAnsi" w:hAnsiTheme="majorHAnsi" w:cstheme="majorHAnsi"/>
          <w:color w:val="4472C4" w:themeColor="accent1"/>
          <w:sz w:val="24"/>
          <w:szCs w:val="24"/>
        </w:rPr>
        <w:t>A</w:t>
      </w:r>
      <w:r w:rsidR="004D7E44" w:rsidRPr="00A9708F">
        <w:rPr>
          <w:rFonts w:asciiTheme="majorHAnsi" w:hAnsiTheme="majorHAnsi" w:cstheme="majorHAnsi"/>
          <w:color w:val="4472C4" w:themeColor="accent1"/>
          <w:sz w:val="24"/>
          <w:szCs w:val="24"/>
        </w:rPr>
        <w:t>nnex</w:t>
      </w:r>
      <w:r w:rsidRPr="00A9708F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A: </w:t>
      </w:r>
      <w:bookmarkStart w:id="0" w:name="_Hlk162450017"/>
      <w:r w:rsidR="000D7B27" w:rsidRPr="00A9708F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University of Bath </w:t>
      </w:r>
      <w:r w:rsidR="004D7E44" w:rsidRPr="00A9708F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Apprenticeship End Point Assessment </w:t>
      </w:r>
      <w:bookmarkEnd w:id="0"/>
      <w:r w:rsidR="00CD2149">
        <w:rPr>
          <w:rFonts w:asciiTheme="majorHAnsi" w:hAnsiTheme="majorHAnsi" w:cstheme="majorHAnsi"/>
          <w:color w:val="4472C4" w:themeColor="accent1"/>
          <w:sz w:val="24"/>
          <w:szCs w:val="24"/>
        </w:rPr>
        <w:t>Conflict</w:t>
      </w:r>
      <w:r w:rsidRPr="00A9708F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of Interest </w:t>
      </w:r>
      <w:r w:rsidR="00CD2149">
        <w:rPr>
          <w:rFonts w:asciiTheme="majorHAnsi" w:hAnsiTheme="majorHAnsi" w:cstheme="majorHAnsi"/>
          <w:color w:val="4472C4" w:themeColor="accent1"/>
          <w:sz w:val="24"/>
          <w:szCs w:val="24"/>
        </w:rPr>
        <w:t>Declaration Form</w:t>
      </w:r>
      <w:r w:rsidRPr="00A9708F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</w:t>
      </w:r>
    </w:p>
    <w:p w14:paraId="23DC1741" w14:textId="77777777" w:rsidR="00CD2149" w:rsidRDefault="00CD2149" w:rsidP="00420278">
      <w:pPr>
        <w:rPr>
          <w:sz w:val="24"/>
          <w:szCs w:val="24"/>
        </w:rPr>
      </w:pPr>
      <w:r w:rsidRPr="00CD2149">
        <w:rPr>
          <w:sz w:val="24"/>
          <w:szCs w:val="24"/>
        </w:rPr>
        <w:t xml:space="preserve">This declaration confirms the relationship and interests of individuals involved in </w:t>
      </w:r>
      <w:r>
        <w:rPr>
          <w:sz w:val="24"/>
          <w:szCs w:val="24"/>
        </w:rPr>
        <w:t xml:space="preserve">the delivery of </w:t>
      </w:r>
      <w:r w:rsidRPr="00CD2149">
        <w:rPr>
          <w:sz w:val="24"/>
          <w:szCs w:val="24"/>
        </w:rPr>
        <w:t>End Point Assessment</w:t>
      </w:r>
      <w:r>
        <w:rPr>
          <w:sz w:val="24"/>
          <w:szCs w:val="24"/>
        </w:rPr>
        <w:t xml:space="preserve"> by the University of Bath.</w:t>
      </w:r>
    </w:p>
    <w:p w14:paraId="51F24DF4" w14:textId="765EC59F" w:rsidR="00CD2149" w:rsidRDefault="00CD2149" w:rsidP="00CD2149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CD2149">
        <w:rPr>
          <w:sz w:val="24"/>
          <w:szCs w:val="24"/>
        </w:rPr>
        <w:t xml:space="preserve">ndividuals involved with the delivery of EPA as an </w:t>
      </w:r>
      <w:bookmarkStart w:id="1" w:name="_Hlk161944430"/>
      <w:r w:rsidRPr="00CD2149">
        <w:rPr>
          <w:sz w:val="24"/>
          <w:szCs w:val="24"/>
        </w:rPr>
        <w:t xml:space="preserve">Independent Assessor, as well as </w:t>
      </w:r>
      <w:bookmarkStart w:id="2" w:name="_Hlk162364306"/>
      <w:r w:rsidRPr="00CD2149">
        <w:rPr>
          <w:sz w:val="24"/>
          <w:szCs w:val="24"/>
        </w:rPr>
        <w:t xml:space="preserve">all staff, consultants and partner organisations </w:t>
      </w:r>
      <w:bookmarkEnd w:id="2"/>
      <w:r w:rsidRPr="00CD2149">
        <w:rPr>
          <w:sz w:val="24"/>
          <w:szCs w:val="24"/>
        </w:rPr>
        <w:t>taking part in or supporting the delivery of EPA</w:t>
      </w:r>
      <w:bookmarkEnd w:id="1"/>
      <w:r w:rsidRPr="00CD2149">
        <w:rPr>
          <w:sz w:val="24"/>
          <w:szCs w:val="24"/>
        </w:rPr>
        <w:t xml:space="preserve"> for integrated standards</w:t>
      </w:r>
      <w:r>
        <w:rPr>
          <w:sz w:val="24"/>
          <w:szCs w:val="24"/>
        </w:rPr>
        <w:t xml:space="preserve"> are</w:t>
      </w:r>
      <w:r w:rsidRPr="00CD2149">
        <w:rPr>
          <w:sz w:val="24"/>
          <w:szCs w:val="24"/>
        </w:rPr>
        <w:t xml:space="preserve"> required to review and declare</w:t>
      </w:r>
      <w:r>
        <w:rPr>
          <w:sz w:val="24"/>
          <w:szCs w:val="24"/>
        </w:rPr>
        <w:t xml:space="preserve"> any </w:t>
      </w:r>
      <w:r w:rsidRPr="00CD2149">
        <w:rPr>
          <w:sz w:val="24"/>
          <w:szCs w:val="24"/>
        </w:rPr>
        <w:t>competing interests or loyalties that could compromise, or appear to compromise, the outcome of an End Point Assessment</w:t>
      </w:r>
      <w:r>
        <w:rPr>
          <w:sz w:val="24"/>
          <w:szCs w:val="24"/>
        </w:rPr>
        <w:t>.</w:t>
      </w:r>
    </w:p>
    <w:p w14:paraId="59442418" w14:textId="6C43CE63" w:rsidR="00382742" w:rsidRPr="00382742" w:rsidRDefault="00420278" w:rsidP="00382742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Please complete </w:t>
      </w:r>
      <w:r w:rsidR="004D7E44">
        <w:rPr>
          <w:sz w:val="24"/>
          <w:szCs w:val="24"/>
        </w:rPr>
        <w:t>the form</w:t>
      </w:r>
      <w:r>
        <w:rPr>
          <w:sz w:val="24"/>
          <w:szCs w:val="24"/>
        </w:rPr>
        <w:t xml:space="preserve"> below to </w:t>
      </w:r>
      <w:r w:rsidR="004D7E44">
        <w:rPr>
          <w:sz w:val="24"/>
          <w:szCs w:val="24"/>
        </w:rPr>
        <w:t>declare</w:t>
      </w:r>
      <w:r>
        <w:rPr>
          <w:sz w:val="24"/>
          <w:szCs w:val="24"/>
        </w:rPr>
        <w:t xml:space="preserve"> </w:t>
      </w:r>
      <w:r w:rsidR="00382742">
        <w:rPr>
          <w:sz w:val="24"/>
          <w:szCs w:val="24"/>
        </w:rPr>
        <w:t xml:space="preserve">a ‘no interest’ declaration or </w:t>
      </w:r>
      <w:r>
        <w:rPr>
          <w:sz w:val="24"/>
          <w:szCs w:val="24"/>
        </w:rPr>
        <w:t xml:space="preserve">any </w:t>
      </w:r>
      <w:r w:rsidR="00382742">
        <w:rPr>
          <w:sz w:val="24"/>
          <w:szCs w:val="24"/>
        </w:rPr>
        <w:t>‘</w:t>
      </w:r>
      <w:r>
        <w:rPr>
          <w:sz w:val="24"/>
          <w:szCs w:val="24"/>
        </w:rPr>
        <w:t xml:space="preserve">actual, perceived </w:t>
      </w:r>
      <w:r w:rsidR="004D7E44">
        <w:rPr>
          <w:sz w:val="24"/>
          <w:szCs w:val="24"/>
        </w:rPr>
        <w:t xml:space="preserve">or potential </w:t>
      </w:r>
      <w:r>
        <w:rPr>
          <w:sz w:val="24"/>
          <w:szCs w:val="24"/>
        </w:rPr>
        <w:t>conflict of interest</w:t>
      </w:r>
      <w:r w:rsidR="00382742">
        <w:rPr>
          <w:sz w:val="24"/>
          <w:szCs w:val="24"/>
        </w:rPr>
        <w:t>’</w:t>
      </w:r>
      <w:r>
        <w:rPr>
          <w:sz w:val="24"/>
          <w:szCs w:val="24"/>
        </w:rPr>
        <w:t xml:space="preserve"> in relation </w:t>
      </w:r>
      <w:r w:rsidR="004D7E44">
        <w:rPr>
          <w:sz w:val="24"/>
          <w:szCs w:val="24"/>
        </w:rPr>
        <w:t>to the delivery of End Point Assessment</w:t>
      </w:r>
      <w:r w:rsidR="00382742" w:rsidRPr="00382742">
        <w:rPr>
          <w:sz w:val="24"/>
          <w:szCs w:val="24"/>
        </w:rPr>
        <w:t xml:space="preserve"> </w:t>
      </w:r>
      <w:r w:rsidR="00382742">
        <w:rPr>
          <w:sz w:val="24"/>
          <w:szCs w:val="24"/>
        </w:rPr>
        <w:t xml:space="preserve">and </w:t>
      </w:r>
      <w:r w:rsidR="00382742" w:rsidRPr="00382742">
        <w:rPr>
          <w:sz w:val="24"/>
          <w:szCs w:val="24"/>
        </w:rPr>
        <w:t xml:space="preserve">in accordance with the Apprenticeship End Point Assessment Conflict of Interest Policy </w:t>
      </w:r>
      <w:r w:rsidR="006524BA">
        <w:rPr>
          <w:sz w:val="24"/>
          <w:szCs w:val="24"/>
        </w:rPr>
        <w:t>(</w:t>
      </w:r>
      <w:hyperlink r:id="rId10" w:history="1">
        <w:r w:rsidR="006524BA" w:rsidRPr="006524BA">
          <w:rPr>
            <w:rStyle w:val="Hyperlink"/>
            <w:sz w:val="24"/>
            <w:szCs w:val="24"/>
          </w:rPr>
          <w:t xml:space="preserve">QA16 Assessment, Marking and Feedback, </w:t>
        </w:r>
        <w:r w:rsidR="006524BA" w:rsidRPr="006524BA">
          <w:rPr>
            <w:rStyle w:val="Hyperlink"/>
            <w:sz w:val="24"/>
            <w:szCs w:val="24"/>
          </w:rPr>
          <w:t>Appendix 2</w:t>
        </w:r>
      </w:hyperlink>
      <w:r w:rsidR="006524BA">
        <w:rPr>
          <w:sz w:val="24"/>
          <w:szCs w:val="24"/>
        </w:rPr>
        <w:t xml:space="preserve">) </w:t>
      </w:r>
      <w:r w:rsidR="00382742" w:rsidRPr="00382742">
        <w:rPr>
          <w:sz w:val="24"/>
          <w:szCs w:val="24"/>
        </w:rPr>
        <w:t>and delete the declaration that is not applicable</w:t>
      </w:r>
      <w:r w:rsidR="00382742">
        <w:rPr>
          <w:i/>
          <w:iCs/>
          <w:sz w:val="24"/>
          <w:szCs w:val="24"/>
        </w:rPr>
        <w:t>.</w:t>
      </w:r>
    </w:p>
    <w:p w14:paraId="3034883E" w14:textId="63BC1141" w:rsidR="004D7E44" w:rsidRPr="00382742" w:rsidRDefault="00420278" w:rsidP="00420278">
      <w:pPr>
        <w:rPr>
          <w:i/>
          <w:iCs/>
          <w:sz w:val="24"/>
          <w:szCs w:val="24"/>
        </w:rPr>
      </w:pPr>
      <w:r w:rsidRPr="00382742">
        <w:rPr>
          <w:i/>
          <w:iCs/>
          <w:sz w:val="24"/>
          <w:szCs w:val="24"/>
        </w:rPr>
        <w:t xml:space="preserve">Please ensure you have read </w:t>
      </w:r>
      <w:r w:rsidR="004D7E44" w:rsidRPr="00382742">
        <w:rPr>
          <w:i/>
          <w:iCs/>
          <w:sz w:val="24"/>
          <w:szCs w:val="24"/>
        </w:rPr>
        <w:t xml:space="preserve">and are familiar with </w:t>
      </w:r>
      <w:r w:rsidRPr="00382742">
        <w:rPr>
          <w:i/>
          <w:iCs/>
          <w:sz w:val="24"/>
          <w:szCs w:val="24"/>
        </w:rPr>
        <w:t xml:space="preserve">the </w:t>
      </w:r>
      <w:r w:rsidR="004D7E44" w:rsidRPr="00382742">
        <w:rPr>
          <w:i/>
          <w:iCs/>
          <w:sz w:val="24"/>
          <w:szCs w:val="24"/>
        </w:rPr>
        <w:t>Apprenticeship End Point Assessment Conflict of Interest Policy prior to completion.</w:t>
      </w:r>
    </w:p>
    <w:tbl>
      <w:tblPr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379"/>
      </w:tblGrid>
      <w:tr w:rsidR="00420278" w:rsidRPr="00BD1EC9" w14:paraId="14C54C0D" w14:textId="77777777" w:rsidTr="00382742">
        <w:trPr>
          <w:trHeight w:val="1856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</w:tcPr>
          <w:p w14:paraId="067E7E4F" w14:textId="396350F6" w:rsidR="00420278" w:rsidRPr="00B3034C" w:rsidRDefault="00420278" w:rsidP="000F1168">
            <w:pPr>
              <w:pStyle w:val="TableParagraph"/>
              <w:spacing w:before="119" w:line="278" w:lineRule="auto"/>
              <w:ind w:left="98" w:right="575"/>
              <w:rPr>
                <w:rFonts w:asciiTheme="minorHAnsi" w:hAnsiTheme="minorHAnsi" w:cstheme="minorHAnsi"/>
                <w:b/>
              </w:rPr>
            </w:pPr>
            <w:r w:rsidRPr="00B3034C">
              <w:rPr>
                <w:rFonts w:asciiTheme="minorHAnsi" w:hAnsiTheme="minorHAnsi" w:cstheme="minorHAnsi"/>
                <w:b/>
              </w:rPr>
              <w:t>Name of Independent Assessor/</w:t>
            </w:r>
            <w:r w:rsidR="004D7E44" w:rsidRPr="00B3034C">
              <w:rPr>
                <w:rFonts w:asciiTheme="minorHAnsi" w:hAnsiTheme="minorHAnsi" w:cstheme="minorHAnsi"/>
                <w:b/>
              </w:rPr>
              <w:t xml:space="preserve"> member of </w:t>
            </w:r>
            <w:r w:rsidR="004D7E44" w:rsidRPr="00B3034C">
              <w:rPr>
                <w:rFonts w:asciiTheme="minorHAnsi" w:hAnsiTheme="minorHAnsi" w:cstheme="minorHAnsi"/>
                <w:b/>
                <w:lang w:val="en-GB"/>
              </w:rPr>
              <w:t xml:space="preserve">staff, consultant or partner organisations </w:t>
            </w:r>
            <w:bookmarkStart w:id="3" w:name="_Hlk162364358"/>
            <w:r w:rsidR="004D7E44" w:rsidRPr="00B3034C">
              <w:rPr>
                <w:rFonts w:asciiTheme="minorHAnsi" w:hAnsiTheme="minorHAnsi" w:cstheme="minorHAnsi"/>
                <w:b/>
                <w:lang w:val="en-GB"/>
              </w:rPr>
              <w:t xml:space="preserve">taking part in or supporting the delivery of </w:t>
            </w:r>
            <w:bookmarkEnd w:id="3"/>
            <w:r w:rsidR="000D7B27" w:rsidRPr="00B3034C">
              <w:rPr>
                <w:rFonts w:asciiTheme="minorHAnsi" w:hAnsiTheme="minorHAnsi" w:cstheme="minorHAnsi"/>
                <w:b/>
                <w:lang w:val="en-GB"/>
              </w:rPr>
              <w:t>End Point Assessment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DC04935" w14:textId="77777777" w:rsidR="00420278" w:rsidRPr="00E61C7F" w:rsidRDefault="00420278" w:rsidP="000F1168">
            <w:pPr>
              <w:pStyle w:val="TableParagraph"/>
              <w:rPr>
                <w:rFonts w:ascii="Outfit" w:hAnsi="Outfit" w:cstheme="minorHAnsi"/>
                <w:sz w:val="20"/>
                <w:szCs w:val="20"/>
              </w:rPr>
            </w:pPr>
          </w:p>
        </w:tc>
      </w:tr>
      <w:tr w:rsidR="00382742" w:rsidRPr="00BD1EC9" w14:paraId="6E6A4EB5" w14:textId="77777777" w:rsidTr="00382742">
        <w:trPr>
          <w:trHeight w:val="1425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</w:tcPr>
          <w:p w14:paraId="5B7521BB" w14:textId="77777777" w:rsidR="00382742" w:rsidRDefault="00382742" w:rsidP="000F1168">
            <w:pPr>
              <w:pStyle w:val="TableParagraph"/>
              <w:spacing w:before="119" w:line="278" w:lineRule="auto"/>
              <w:ind w:left="98" w:right="575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25E03593" w14:textId="0530E4E1" w:rsidR="00382742" w:rsidRPr="00B3034C" w:rsidRDefault="00382742" w:rsidP="00382742">
            <w:pPr>
              <w:pStyle w:val="TableParagraph"/>
              <w:spacing w:before="119" w:line="278" w:lineRule="auto"/>
              <w:ind w:right="57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  </w:t>
            </w:r>
            <w:r w:rsidRPr="00382742">
              <w:rPr>
                <w:rFonts w:asciiTheme="minorHAnsi" w:hAnsiTheme="minorHAnsi" w:cstheme="minorHAnsi"/>
                <w:b/>
                <w:lang w:val="en-GB"/>
              </w:rPr>
              <w:t>N</w:t>
            </w:r>
            <w:r>
              <w:rPr>
                <w:rFonts w:asciiTheme="minorHAnsi" w:hAnsiTheme="minorHAnsi" w:cstheme="minorHAnsi"/>
                <w:b/>
                <w:lang w:val="en-GB"/>
              </w:rPr>
              <w:t>o Interest Declaration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D630D5A" w14:textId="77777777" w:rsidR="00382742" w:rsidRDefault="00382742" w:rsidP="000F1168">
            <w:pPr>
              <w:pStyle w:val="TableParagraph"/>
              <w:rPr>
                <w:rFonts w:ascii="Outfit" w:hAnsi="Outfit" w:cstheme="minorHAnsi"/>
                <w:sz w:val="20"/>
                <w:szCs w:val="20"/>
              </w:rPr>
            </w:pPr>
          </w:p>
          <w:p w14:paraId="737BFBE6" w14:textId="0D4A99B0" w:rsidR="00382742" w:rsidRPr="00382742" w:rsidRDefault="00382742" w:rsidP="00382742">
            <w:pPr>
              <w:pStyle w:val="TableParagraph"/>
              <w:jc w:val="both"/>
              <w:rPr>
                <w:rFonts w:ascii="Outfit" w:hAnsi="Outfit"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Outfit" w:hAnsi="Outfit" w:cstheme="minorHAnsi"/>
                <w:sz w:val="20"/>
                <w:szCs w:val="20"/>
                <w:lang w:val="en-GB"/>
              </w:rPr>
              <w:t xml:space="preserve"> E.G. </w:t>
            </w:r>
            <w:r w:rsidRPr="00382742">
              <w:rPr>
                <w:rFonts w:ascii="Outfit" w:hAnsi="Outfit" w:cstheme="minorHAnsi"/>
                <w:i/>
                <w:iCs/>
                <w:sz w:val="20"/>
                <w:szCs w:val="20"/>
                <w:lang w:val="en-GB"/>
              </w:rPr>
              <w:t>I can confirm that I do not have any actual, perceived or potential conflict</w:t>
            </w:r>
          </w:p>
          <w:p w14:paraId="7F887FEE" w14:textId="77777777" w:rsidR="00382742" w:rsidRPr="00382742" w:rsidRDefault="00382742" w:rsidP="00382742">
            <w:pPr>
              <w:pStyle w:val="TableParagraph"/>
              <w:jc w:val="both"/>
              <w:rPr>
                <w:rFonts w:ascii="Outfit" w:hAnsi="Outfit" w:cstheme="minorHAnsi"/>
                <w:i/>
                <w:iCs/>
                <w:sz w:val="20"/>
                <w:szCs w:val="20"/>
                <w:lang w:val="en-GB"/>
              </w:rPr>
            </w:pPr>
            <w:r w:rsidRPr="00382742">
              <w:rPr>
                <w:rFonts w:ascii="Outfit" w:hAnsi="Outfit" w:cstheme="minorHAnsi"/>
                <w:i/>
                <w:iCs/>
                <w:sz w:val="20"/>
                <w:szCs w:val="20"/>
                <w:lang w:val="en-GB"/>
              </w:rPr>
              <w:t xml:space="preserve"> of interest which could compromise, or appear to compromise, delivery of</w:t>
            </w:r>
          </w:p>
          <w:p w14:paraId="25740180" w14:textId="01F6AC63" w:rsidR="00382742" w:rsidRPr="00E61C7F" w:rsidRDefault="00382742" w:rsidP="00382742">
            <w:pPr>
              <w:pStyle w:val="TableParagraph"/>
              <w:jc w:val="both"/>
              <w:rPr>
                <w:rFonts w:ascii="Outfit" w:hAnsi="Outfit" w:cstheme="minorHAnsi"/>
                <w:sz w:val="20"/>
                <w:szCs w:val="20"/>
              </w:rPr>
            </w:pPr>
            <w:r w:rsidRPr="00382742">
              <w:rPr>
                <w:rFonts w:ascii="Outfit" w:hAnsi="Outfit" w:cstheme="minorHAnsi"/>
                <w:i/>
                <w:iCs/>
                <w:sz w:val="20"/>
                <w:szCs w:val="20"/>
                <w:lang w:val="en-GB"/>
              </w:rPr>
              <w:t xml:space="preserve"> End Point Assessment</w:t>
            </w:r>
            <w:r>
              <w:rPr>
                <w:rFonts w:ascii="Outfit" w:hAnsi="Outfit"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</w:tr>
      <w:tr w:rsidR="000D7B27" w:rsidRPr="00BD1EC9" w14:paraId="7193276F" w14:textId="77777777" w:rsidTr="00382742">
        <w:trPr>
          <w:trHeight w:val="688"/>
        </w:trPr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A0F51BF" w14:textId="2BE44A6F" w:rsidR="000D7B27" w:rsidRPr="00B3034C" w:rsidRDefault="000D7B27" w:rsidP="000F1168">
            <w:pPr>
              <w:pStyle w:val="TableParagraph"/>
              <w:spacing w:before="34"/>
              <w:ind w:left="117"/>
              <w:rPr>
                <w:rFonts w:asciiTheme="minorHAnsi" w:hAnsiTheme="minorHAnsi" w:cstheme="minorHAnsi"/>
                <w:b/>
                <w:spacing w:val="-2"/>
                <w:lang w:val="en-GB"/>
              </w:rPr>
            </w:pPr>
            <w:r w:rsidRPr="00B3034C">
              <w:rPr>
                <w:rFonts w:asciiTheme="minorHAnsi" w:hAnsiTheme="minorHAnsi" w:cstheme="minorHAnsi"/>
                <w:b/>
                <w:spacing w:val="-2"/>
                <w:lang w:val="en-GB"/>
              </w:rPr>
              <w:t>Declaration of Conflicts of Interest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8BFCFC8" w14:textId="07C17498" w:rsidR="000D7B27" w:rsidRPr="00E61C7F" w:rsidRDefault="000D7B27" w:rsidP="000F1168">
            <w:pPr>
              <w:pStyle w:val="TableParagraph"/>
              <w:spacing w:before="112" w:line="276" w:lineRule="auto"/>
              <w:ind w:left="116" w:right="306"/>
              <w:rPr>
                <w:rFonts w:ascii="Outfit" w:hAnsi="Outfit" w:cstheme="minorHAnsi"/>
                <w:b/>
                <w:sz w:val="20"/>
                <w:szCs w:val="20"/>
              </w:rPr>
            </w:pPr>
            <w:r>
              <w:rPr>
                <w:rFonts w:ascii="Outfit" w:hAnsi="Outfit" w:cstheme="minorHAnsi"/>
                <w:b/>
                <w:sz w:val="20"/>
                <w:szCs w:val="20"/>
              </w:rPr>
              <w:t>1.</w:t>
            </w:r>
          </w:p>
        </w:tc>
      </w:tr>
      <w:tr w:rsidR="000D7B27" w:rsidRPr="00BD1EC9" w14:paraId="24E50545" w14:textId="77777777" w:rsidTr="00382742">
        <w:trPr>
          <w:trHeight w:val="703"/>
        </w:trPr>
        <w:tc>
          <w:tcPr>
            <w:tcW w:w="3402" w:type="dxa"/>
            <w:vMerge/>
            <w:shd w:val="clear" w:color="auto" w:fill="D9D9D9"/>
            <w:vAlign w:val="center"/>
          </w:tcPr>
          <w:p w14:paraId="07EB980C" w14:textId="3CC2507C" w:rsidR="000D7B27" w:rsidRPr="00B3034C" w:rsidRDefault="000D7B27" w:rsidP="000F1168">
            <w:pPr>
              <w:pStyle w:val="TableParagraph"/>
              <w:spacing w:before="34"/>
              <w:ind w:left="117"/>
              <w:rPr>
                <w:rFonts w:asciiTheme="minorHAnsi" w:hAnsiTheme="minorHAnsi" w:cstheme="minorHAnsi"/>
                <w:b/>
                <w:spacing w:val="-2"/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434B3DC" w14:textId="3213544D" w:rsidR="000D7B27" w:rsidRPr="00E61C7F" w:rsidRDefault="000D7B27" w:rsidP="000F1168">
            <w:pPr>
              <w:pStyle w:val="TableParagraph"/>
              <w:spacing w:before="112" w:line="276" w:lineRule="auto"/>
              <w:ind w:left="116" w:right="306"/>
              <w:rPr>
                <w:rFonts w:ascii="Outfit" w:hAnsi="Outfit" w:cstheme="minorHAnsi"/>
                <w:b/>
                <w:sz w:val="20"/>
                <w:szCs w:val="20"/>
              </w:rPr>
            </w:pPr>
            <w:r>
              <w:rPr>
                <w:rFonts w:ascii="Outfit" w:hAnsi="Outfit" w:cstheme="minorHAnsi"/>
                <w:b/>
                <w:sz w:val="20"/>
                <w:szCs w:val="20"/>
              </w:rPr>
              <w:t>2.</w:t>
            </w:r>
          </w:p>
        </w:tc>
      </w:tr>
      <w:tr w:rsidR="000D7B27" w:rsidRPr="00BD1EC9" w14:paraId="5649A132" w14:textId="77777777" w:rsidTr="00382742">
        <w:trPr>
          <w:trHeight w:val="684"/>
        </w:trPr>
        <w:tc>
          <w:tcPr>
            <w:tcW w:w="3402" w:type="dxa"/>
            <w:vMerge/>
            <w:shd w:val="clear" w:color="auto" w:fill="D9D9D9"/>
            <w:vAlign w:val="center"/>
          </w:tcPr>
          <w:p w14:paraId="7003415F" w14:textId="332785BF" w:rsidR="000D7B27" w:rsidRPr="00B3034C" w:rsidRDefault="000D7B27" w:rsidP="000F1168">
            <w:pPr>
              <w:pStyle w:val="TableParagraph"/>
              <w:spacing w:before="34"/>
              <w:ind w:left="11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47EFD19F" w14:textId="52023E38" w:rsidR="000D7B27" w:rsidRPr="00E61C7F" w:rsidRDefault="000D7B27" w:rsidP="000F1168">
            <w:pPr>
              <w:pStyle w:val="TableParagraph"/>
              <w:spacing w:before="112" w:line="276" w:lineRule="auto"/>
              <w:ind w:left="116" w:right="306"/>
              <w:rPr>
                <w:rFonts w:ascii="Outfit" w:hAnsi="Outfit" w:cstheme="minorHAnsi"/>
                <w:b/>
                <w:sz w:val="20"/>
                <w:szCs w:val="20"/>
              </w:rPr>
            </w:pPr>
            <w:r>
              <w:rPr>
                <w:rFonts w:ascii="Outfit" w:hAnsi="Outfit" w:cstheme="minorHAnsi"/>
                <w:b/>
                <w:sz w:val="20"/>
                <w:szCs w:val="20"/>
              </w:rPr>
              <w:t>3.</w:t>
            </w:r>
          </w:p>
        </w:tc>
      </w:tr>
      <w:tr w:rsidR="000D7B27" w:rsidRPr="00BD1EC9" w14:paraId="581BDB70" w14:textId="77777777" w:rsidTr="00382742">
        <w:trPr>
          <w:trHeight w:val="684"/>
        </w:trPr>
        <w:tc>
          <w:tcPr>
            <w:tcW w:w="3402" w:type="dxa"/>
            <w:vMerge/>
            <w:shd w:val="clear" w:color="auto" w:fill="D9D9D9"/>
            <w:vAlign w:val="center"/>
          </w:tcPr>
          <w:p w14:paraId="503FAE1D" w14:textId="77777777" w:rsidR="000D7B27" w:rsidRPr="00B3034C" w:rsidRDefault="000D7B27" w:rsidP="000F1168">
            <w:pPr>
              <w:pStyle w:val="TableParagraph"/>
              <w:spacing w:before="34"/>
              <w:ind w:left="117"/>
              <w:rPr>
                <w:rFonts w:asciiTheme="minorHAnsi" w:hAnsiTheme="minorHAnsi" w:cstheme="minorHAnsi"/>
                <w:b/>
                <w:spacing w:val="-2"/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6077B8F" w14:textId="67F80031" w:rsidR="000D7B27" w:rsidRPr="00E61C7F" w:rsidRDefault="000D7B27" w:rsidP="000F1168">
            <w:pPr>
              <w:pStyle w:val="TableParagraph"/>
              <w:spacing w:before="112" w:line="276" w:lineRule="auto"/>
              <w:ind w:left="116" w:right="306"/>
              <w:rPr>
                <w:rFonts w:ascii="Outfit" w:hAnsi="Outfit" w:cstheme="minorHAnsi"/>
                <w:b/>
                <w:sz w:val="20"/>
                <w:szCs w:val="20"/>
              </w:rPr>
            </w:pPr>
            <w:r>
              <w:rPr>
                <w:rFonts w:ascii="Outfit" w:hAnsi="Outfit" w:cstheme="minorHAnsi"/>
                <w:b/>
                <w:sz w:val="20"/>
                <w:szCs w:val="20"/>
              </w:rPr>
              <w:t>4.</w:t>
            </w:r>
          </w:p>
        </w:tc>
      </w:tr>
      <w:tr w:rsidR="00420278" w:rsidRPr="00BD1EC9" w14:paraId="3FC44EE1" w14:textId="77777777" w:rsidTr="00382742">
        <w:trPr>
          <w:trHeight w:val="563"/>
        </w:trPr>
        <w:tc>
          <w:tcPr>
            <w:tcW w:w="3402" w:type="dxa"/>
            <w:shd w:val="clear" w:color="auto" w:fill="D9D9D9"/>
          </w:tcPr>
          <w:p w14:paraId="072984E6" w14:textId="77777777" w:rsidR="00420278" w:rsidRPr="00B3034C" w:rsidRDefault="00420278" w:rsidP="000F1168">
            <w:pPr>
              <w:pStyle w:val="TableParagraph"/>
              <w:spacing w:before="119"/>
              <w:ind w:left="117"/>
              <w:rPr>
                <w:rFonts w:asciiTheme="minorHAnsi" w:hAnsiTheme="minorHAnsi" w:cstheme="minorHAnsi"/>
                <w:b/>
              </w:rPr>
            </w:pPr>
            <w:r w:rsidRPr="00B3034C">
              <w:rPr>
                <w:rFonts w:asciiTheme="minorHAnsi" w:hAnsiTheme="minorHAnsi" w:cstheme="minorHAnsi"/>
                <w:b/>
                <w:spacing w:val="-2"/>
              </w:rPr>
              <w:t>Signed:</w:t>
            </w:r>
          </w:p>
        </w:tc>
        <w:tc>
          <w:tcPr>
            <w:tcW w:w="6379" w:type="dxa"/>
          </w:tcPr>
          <w:p w14:paraId="5EDC2D57" w14:textId="77777777" w:rsidR="00420278" w:rsidRPr="00E61C7F" w:rsidRDefault="00420278" w:rsidP="000F1168">
            <w:pPr>
              <w:pStyle w:val="TableParagraph"/>
              <w:rPr>
                <w:rFonts w:ascii="Outfit" w:hAnsi="Outfit" w:cstheme="minorHAnsi"/>
                <w:sz w:val="20"/>
                <w:szCs w:val="20"/>
              </w:rPr>
            </w:pPr>
          </w:p>
        </w:tc>
      </w:tr>
      <w:tr w:rsidR="00420278" w:rsidRPr="00BD1EC9" w14:paraId="39868BB5" w14:textId="77777777" w:rsidTr="00382742">
        <w:trPr>
          <w:trHeight w:val="507"/>
        </w:trPr>
        <w:tc>
          <w:tcPr>
            <w:tcW w:w="3402" w:type="dxa"/>
            <w:shd w:val="clear" w:color="auto" w:fill="D9D9D9"/>
          </w:tcPr>
          <w:p w14:paraId="6912D345" w14:textId="77777777" w:rsidR="00420278" w:rsidRPr="00B3034C" w:rsidRDefault="00420278" w:rsidP="000F1168">
            <w:pPr>
              <w:pStyle w:val="TableParagraph"/>
              <w:spacing w:before="119"/>
              <w:ind w:left="117"/>
              <w:rPr>
                <w:rFonts w:asciiTheme="minorHAnsi" w:hAnsiTheme="minorHAnsi" w:cstheme="minorHAnsi"/>
                <w:b/>
              </w:rPr>
            </w:pPr>
            <w:r w:rsidRPr="00B3034C">
              <w:rPr>
                <w:rFonts w:asciiTheme="minorHAnsi" w:hAnsiTheme="minorHAnsi" w:cstheme="minorHAnsi"/>
                <w:b/>
                <w:spacing w:val="-4"/>
              </w:rPr>
              <w:t>Date:</w:t>
            </w:r>
          </w:p>
        </w:tc>
        <w:tc>
          <w:tcPr>
            <w:tcW w:w="6379" w:type="dxa"/>
          </w:tcPr>
          <w:p w14:paraId="123FED7D" w14:textId="77777777" w:rsidR="00420278" w:rsidRPr="00E61C7F" w:rsidRDefault="00420278" w:rsidP="000F1168">
            <w:pPr>
              <w:pStyle w:val="TableParagraph"/>
              <w:rPr>
                <w:rFonts w:ascii="Outfit" w:hAnsi="Outfit" w:cstheme="minorHAnsi"/>
                <w:sz w:val="20"/>
                <w:szCs w:val="20"/>
              </w:rPr>
            </w:pPr>
          </w:p>
        </w:tc>
      </w:tr>
    </w:tbl>
    <w:p w14:paraId="79AA7A8A" w14:textId="77777777" w:rsidR="00420278" w:rsidRDefault="00420278" w:rsidP="00420278">
      <w:pPr>
        <w:spacing w:after="0"/>
        <w:rPr>
          <w:sz w:val="24"/>
          <w:szCs w:val="24"/>
        </w:rPr>
      </w:pPr>
    </w:p>
    <w:p w14:paraId="1418114E" w14:textId="575BB010" w:rsidR="000D7B27" w:rsidRDefault="000D7B27" w:rsidP="000D7B27">
      <w:pPr>
        <w:spacing w:after="0"/>
        <w:rPr>
          <w:sz w:val="24"/>
          <w:szCs w:val="24"/>
        </w:rPr>
      </w:pPr>
      <w:r w:rsidRPr="000D7B27">
        <w:rPr>
          <w:sz w:val="24"/>
          <w:szCs w:val="24"/>
        </w:rPr>
        <w:t xml:space="preserve">This document should be updated when </w:t>
      </w:r>
      <w:r>
        <w:rPr>
          <w:sz w:val="24"/>
          <w:szCs w:val="24"/>
        </w:rPr>
        <w:t>required</w:t>
      </w:r>
      <w:r w:rsidRPr="000D7B27">
        <w:rPr>
          <w:sz w:val="24"/>
          <w:szCs w:val="24"/>
        </w:rPr>
        <w:t>.</w:t>
      </w:r>
    </w:p>
    <w:p w14:paraId="17E3AAFD" w14:textId="77777777" w:rsidR="00936020" w:rsidRPr="000D7B27" w:rsidRDefault="00936020" w:rsidP="000D7B27">
      <w:pPr>
        <w:spacing w:after="0"/>
        <w:rPr>
          <w:sz w:val="24"/>
          <w:szCs w:val="24"/>
        </w:rPr>
      </w:pPr>
    </w:p>
    <w:p w14:paraId="53C2D12C" w14:textId="77777777" w:rsidR="00A9708F" w:rsidRDefault="00A9708F" w:rsidP="00420278">
      <w:pPr>
        <w:spacing w:after="0"/>
        <w:rPr>
          <w:sz w:val="24"/>
          <w:szCs w:val="24"/>
        </w:rPr>
      </w:pPr>
    </w:p>
    <w:p w14:paraId="2E1EAD02" w14:textId="77777777" w:rsidR="00A9708F" w:rsidRPr="00A9708F" w:rsidRDefault="00A9708F" w:rsidP="00420278">
      <w:pPr>
        <w:spacing w:after="0"/>
        <w:rPr>
          <w:rFonts w:asciiTheme="majorHAnsi" w:hAnsiTheme="majorHAnsi" w:cstheme="majorHAnsi"/>
          <w:color w:val="4472C4" w:themeColor="accent1"/>
          <w:sz w:val="24"/>
          <w:szCs w:val="24"/>
        </w:rPr>
      </w:pPr>
      <w:r w:rsidRPr="00A9708F">
        <w:rPr>
          <w:rFonts w:asciiTheme="majorHAnsi" w:hAnsiTheme="majorHAnsi" w:cstheme="majorHAnsi"/>
          <w:color w:val="4472C4" w:themeColor="accent1"/>
          <w:sz w:val="24"/>
          <w:szCs w:val="24"/>
        </w:rPr>
        <w:t>For completion by the University of Bath as End Point Assessment Organisation</w:t>
      </w:r>
    </w:p>
    <w:p w14:paraId="5084990C" w14:textId="77777777" w:rsidR="00A9708F" w:rsidRDefault="00A9708F" w:rsidP="00420278">
      <w:pPr>
        <w:spacing w:after="0"/>
        <w:rPr>
          <w:sz w:val="24"/>
          <w:szCs w:val="24"/>
        </w:rPr>
      </w:pPr>
    </w:p>
    <w:p w14:paraId="2FCF7ED6" w14:textId="0C437F52" w:rsidR="00A9708F" w:rsidRDefault="000D7B27" w:rsidP="00420278">
      <w:pPr>
        <w:spacing w:after="0"/>
        <w:rPr>
          <w:sz w:val="24"/>
          <w:szCs w:val="24"/>
        </w:rPr>
      </w:pPr>
      <w:r>
        <w:rPr>
          <w:sz w:val="24"/>
          <w:szCs w:val="24"/>
        </w:rPr>
        <w:t>Documentation of action taken by the University of Bath as End Point Assessment Organisation</w:t>
      </w:r>
      <w:r w:rsidR="00887413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92"/>
      </w:tblGrid>
      <w:tr w:rsidR="00A9708F" w:rsidRPr="00A9708F" w14:paraId="7F209A9C" w14:textId="77777777" w:rsidTr="00A9708F">
        <w:tc>
          <w:tcPr>
            <w:tcW w:w="1555" w:type="dxa"/>
            <w:vMerge w:val="restart"/>
          </w:tcPr>
          <w:p w14:paraId="46D785AC" w14:textId="77777777" w:rsidR="00A9708F" w:rsidRDefault="00A9708F" w:rsidP="00420278">
            <w:pPr>
              <w:rPr>
                <w:b/>
                <w:bCs/>
              </w:rPr>
            </w:pPr>
          </w:p>
          <w:p w14:paraId="27CA3C22" w14:textId="77777777" w:rsidR="00A9708F" w:rsidRDefault="00A9708F" w:rsidP="00420278">
            <w:pPr>
              <w:rPr>
                <w:b/>
                <w:bCs/>
              </w:rPr>
            </w:pPr>
          </w:p>
          <w:p w14:paraId="66616019" w14:textId="77777777" w:rsidR="00A9708F" w:rsidRPr="00A9708F" w:rsidRDefault="00A9708F" w:rsidP="00420278">
            <w:pPr>
              <w:rPr>
                <w:b/>
                <w:bCs/>
              </w:rPr>
            </w:pPr>
          </w:p>
          <w:p w14:paraId="28CE8B68" w14:textId="77777777" w:rsidR="00A9708F" w:rsidRPr="00A9708F" w:rsidRDefault="00A9708F" w:rsidP="00420278">
            <w:pPr>
              <w:rPr>
                <w:b/>
                <w:bCs/>
              </w:rPr>
            </w:pPr>
          </w:p>
          <w:p w14:paraId="672D8D68" w14:textId="77777777" w:rsidR="00A9708F" w:rsidRPr="00A9708F" w:rsidRDefault="00A9708F" w:rsidP="00420278">
            <w:pPr>
              <w:rPr>
                <w:b/>
                <w:bCs/>
              </w:rPr>
            </w:pPr>
          </w:p>
          <w:p w14:paraId="3BCC7783" w14:textId="77777777" w:rsidR="00A9708F" w:rsidRPr="00A9708F" w:rsidRDefault="00A9708F" w:rsidP="00420278">
            <w:pPr>
              <w:rPr>
                <w:b/>
                <w:bCs/>
              </w:rPr>
            </w:pPr>
          </w:p>
          <w:p w14:paraId="4B70EE1B" w14:textId="5F78304D" w:rsidR="00A9708F" w:rsidRPr="00A9708F" w:rsidRDefault="00A9708F" w:rsidP="00420278">
            <w:pPr>
              <w:rPr>
                <w:b/>
                <w:bCs/>
              </w:rPr>
            </w:pPr>
            <w:r w:rsidRPr="00A9708F">
              <w:rPr>
                <w:b/>
                <w:bCs/>
              </w:rPr>
              <w:t>Action Taken:</w:t>
            </w:r>
          </w:p>
        </w:tc>
        <w:tc>
          <w:tcPr>
            <w:tcW w:w="3969" w:type="dxa"/>
          </w:tcPr>
          <w:p w14:paraId="5CEB24FA" w14:textId="77777777" w:rsidR="00A9708F" w:rsidRDefault="00A9708F" w:rsidP="00887413">
            <w:pPr>
              <w:jc w:val="center"/>
              <w:rPr>
                <w:b/>
                <w:bCs/>
              </w:rPr>
            </w:pPr>
            <w:r w:rsidRPr="00A9708F">
              <w:rPr>
                <w:b/>
                <w:bCs/>
              </w:rPr>
              <w:t>Outcome</w:t>
            </w:r>
          </w:p>
          <w:p w14:paraId="466B714D" w14:textId="313C9867" w:rsidR="00A9708F" w:rsidRPr="00A9708F" w:rsidRDefault="00A9708F" w:rsidP="00887413">
            <w:pPr>
              <w:jc w:val="center"/>
              <w:rPr>
                <w:b/>
                <w:bCs/>
              </w:rPr>
            </w:pPr>
          </w:p>
        </w:tc>
        <w:tc>
          <w:tcPr>
            <w:tcW w:w="3492" w:type="dxa"/>
          </w:tcPr>
          <w:p w14:paraId="22E67B9A" w14:textId="0F7ADBBF" w:rsidR="00A9708F" w:rsidRPr="00A9708F" w:rsidRDefault="00A9708F" w:rsidP="00887413">
            <w:pPr>
              <w:jc w:val="center"/>
              <w:rPr>
                <w:b/>
                <w:bCs/>
              </w:rPr>
            </w:pPr>
            <w:r w:rsidRPr="00A9708F">
              <w:rPr>
                <w:b/>
                <w:bCs/>
              </w:rPr>
              <w:t>Summary</w:t>
            </w:r>
          </w:p>
        </w:tc>
      </w:tr>
      <w:tr w:rsidR="00A9708F" w:rsidRPr="00A9708F" w14:paraId="0CB731FD" w14:textId="77777777" w:rsidTr="00A9708F">
        <w:tc>
          <w:tcPr>
            <w:tcW w:w="1555" w:type="dxa"/>
            <w:vMerge/>
          </w:tcPr>
          <w:p w14:paraId="20D84072" w14:textId="77777777" w:rsidR="00A9708F" w:rsidRPr="00A9708F" w:rsidRDefault="00A9708F" w:rsidP="00420278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77B8890D" w14:textId="370165E9" w:rsidR="00B3034C" w:rsidRDefault="00A9708F" w:rsidP="00420278">
            <w:r w:rsidRPr="00A9708F">
              <w:t>No action required:</w:t>
            </w:r>
          </w:p>
          <w:p w14:paraId="232D0CF0" w14:textId="797ECBDA" w:rsidR="00A9708F" w:rsidRPr="00A9708F" w:rsidRDefault="00A9708F" w:rsidP="00420278"/>
        </w:tc>
        <w:tc>
          <w:tcPr>
            <w:tcW w:w="3492" w:type="dxa"/>
          </w:tcPr>
          <w:p w14:paraId="12561D85" w14:textId="77777777" w:rsidR="00A9708F" w:rsidRPr="00A9708F" w:rsidRDefault="00A9708F" w:rsidP="00420278">
            <w:pPr>
              <w:rPr>
                <w:b/>
                <w:bCs/>
              </w:rPr>
            </w:pPr>
          </w:p>
        </w:tc>
      </w:tr>
      <w:tr w:rsidR="00A9708F" w:rsidRPr="00A9708F" w14:paraId="77498EB8" w14:textId="77777777" w:rsidTr="00A9708F">
        <w:tc>
          <w:tcPr>
            <w:tcW w:w="1555" w:type="dxa"/>
            <w:vMerge/>
          </w:tcPr>
          <w:p w14:paraId="6B057300" w14:textId="77777777" w:rsidR="00A9708F" w:rsidRPr="00A9708F" w:rsidRDefault="00A9708F" w:rsidP="00887413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0849B804" w14:textId="77777777" w:rsidR="00B3034C" w:rsidRDefault="00A9708F" w:rsidP="00B3034C">
            <w:pPr>
              <w:pStyle w:val="TableParagraph"/>
              <w:spacing w:before="121"/>
              <w:rPr>
                <w:rFonts w:asciiTheme="minorHAnsi" w:hAnsiTheme="minorHAnsi" w:cstheme="minorHAnsi"/>
                <w:spacing w:val="-2"/>
                <w:lang w:val="en-GB"/>
              </w:rPr>
            </w:pPr>
            <w:r w:rsidRPr="00A9708F">
              <w:rPr>
                <w:rFonts w:asciiTheme="minorHAnsi" w:hAnsiTheme="minorHAnsi" w:cstheme="minorHAnsi"/>
                <w:spacing w:val="-2"/>
                <w:lang w:val="en-GB"/>
              </w:rPr>
              <w:t>A</w:t>
            </w:r>
            <w:r w:rsidRPr="00887413">
              <w:rPr>
                <w:rFonts w:asciiTheme="minorHAnsi" w:hAnsiTheme="minorHAnsi" w:cstheme="minorHAnsi"/>
                <w:spacing w:val="-2"/>
                <w:lang w:val="en-GB"/>
              </w:rPr>
              <w:t>ssign an alternative Independent Assessor to deliver the EPA</w:t>
            </w:r>
            <w:r w:rsidRPr="00A9708F">
              <w:rPr>
                <w:rFonts w:asciiTheme="minorHAnsi" w:hAnsiTheme="minorHAnsi" w:cstheme="minorHAnsi"/>
                <w:spacing w:val="-2"/>
                <w:lang w:val="en-GB"/>
              </w:rPr>
              <w:t>:</w:t>
            </w:r>
          </w:p>
          <w:p w14:paraId="4B19BAC4" w14:textId="75898D8C" w:rsidR="00B3034C" w:rsidRPr="00A9708F" w:rsidRDefault="00B3034C" w:rsidP="00B3034C">
            <w:pPr>
              <w:pStyle w:val="TableParagraph"/>
              <w:spacing w:before="121"/>
              <w:rPr>
                <w:rFonts w:asciiTheme="minorHAnsi" w:hAnsiTheme="minorHAnsi" w:cstheme="minorHAnsi"/>
                <w:spacing w:val="-2"/>
                <w:lang w:val="en-GB"/>
              </w:rPr>
            </w:pPr>
          </w:p>
        </w:tc>
        <w:tc>
          <w:tcPr>
            <w:tcW w:w="3492" w:type="dxa"/>
          </w:tcPr>
          <w:p w14:paraId="351EBD1B" w14:textId="77777777" w:rsidR="00A9708F" w:rsidRPr="00A9708F" w:rsidRDefault="00A9708F" w:rsidP="00887413">
            <w:pPr>
              <w:rPr>
                <w:b/>
                <w:bCs/>
              </w:rPr>
            </w:pPr>
          </w:p>
        </w:tc>
      </w:tr>
      <w:tr w:rsidR="00A9708F" w:rsidRPr="00A9708F" w14:paraId="2915E0FD" w14:textId="77777777" w:rsidTr="00A9708F">
        <w:tc>
          <w:tcPr>
            <w:tcW w:w="1555" w:type="dxa"/>
            <w:vMerge/>
          </w:tcPr>
          <w:p w14:paraId="6AEDF38E" w14:textId="77777777" w:rsidR="00A9708F" w:rsidRPr="00A9708F" w:rsidRDefault="00A9708F" w:rsidP="00887413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33173EB4" w14:textId="309A8F4A" w:rsidR="00B3034C" w:rsidRDefault="00A9708F" w:rsidP="00A9708F">
            <w:r w:rsidRPr="00A9708F">
              <w:t>Enhance the monitoring of an Independent Assessor delivering EPA:</w:t>
            </w:r>
          </w:p>
          <w:p w14:paraId="1DE43D32" w14:textId="77777777" w:rsidR="00B3034C" w:rsidRPr="00A9708F" w:rsidRDefault="00B3034C" w:rsidP="00A9708F"/>
          <w:p w14:paraId="45A56CC5" w14:textId="77777777" w:rsidR="00A9708F" w:rsidRPr="00A9708F" w:rsidRDefault="00A9708F" w:rsidP="00887413"/>
        </w:tc>
        <w:tc>
          <w:tcPr>
            <w:tcW w:w="3492" w:type="dxa"/>
          </w:tcPr>
          <w:p w14:paraId="764AA7D7" w14:textId="77777777" w:rsidR="00A9708F" w:rsidRPr="00A9708F" w:rsidRDefault="00A9708F" w:rsidP="00887413">
            <w:pPr>
              <w:rPr>
                <w:b/>
                <w:bCs/>
              </w:rPr>
            </w:pPr>
          </w:p>
        </w:tc>
      </w:tr>
      <w:tr w:rsidR="00A9708F" w:rsidRPr="00A9708F" w14:paraId="486DCF7B" w14:textId="77777777" w:rsidTr="00A9708F">
        <w:tc>
          <w:tcPr>
            <w:tcW w:w="1555" w:type="dxa"/>
            <w:vMerge/>
          </w:tcPr>
          <w:p w14:paraId="5BF527D9" w14:textId="77777777" w:rsidR="00A9708F" w:rsidRPr="00A9708F" w:rsidRDefault="00A9708F" w:rsidP="00887413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67F28108" w14:textId="357AF7A3" w:rsidR="00B3034C" w:rsidRDefault="00A9708F" w:rsidP="00887413">
            <w:r w:rsidRPr="00A9708F">
              <w:t>Re</w:t>
            </w:r>
            <w:r w:rsidRPr="00887413">
              <w:t>place staff members, external consultants or partner organisations taking part in or supporting the delivery of EPA</w:t>
            </w:r>
            <w:r>
              <w:t>:</w:t>
            </w:r>
          </w:p>
          <w:p w14:paraId="691047AC" w14:textId="77777777" w:rsidR="00B3034C" w:rsidRDefault="00B3034C" w:rsidP="00887413"/>
          <w:p w14:paraId="6706852C" w14:textId="3EEC2F7B" w:rsidR="00A9708F" w:rsidRPr="00A9708F" w:rsidRDefault="00A9708F" w:rsidP="00887413"/>
        </w:tc>
        <w:tc>
          <w:tcPr>
            <w:tcW w:w="3492" w:type="dxa"/>
          </w:tcPr>
          <w:p w14:paraId="002FE4EC" w14:textId="77777777" w:rsidR="00A9708F" w:rsidRPr="00A9708F" w:rsidRDefault="00A9708F" w:rsidP="00887413">
            <w:pPr>
              <w:rPr>
                <w:b/>
                <w:bCs/>
              </w:rPr>
            </w:pPr>
          </w:p>
        </w:tc>
      </w:tr>
      <w:tr w:rsidR="00A9708F" w:rsidRPr="00A9708F" w14:paraId="7DA09BEE" w14:textId="77777777" w:rsidTr="00A9708F">
        <w:trPr>
          <w:trHeight w:val="547"/>
        </w:trPr>
        <w:tc>
          <w:tcPr>
            <w:tcW w:w="1555" w:type="dxa"/>
            <w:vMerge/>
          </w:tcPr>
          <w:p w14:paraId="37BD7FCC" w14:textId="77777777" w:rsidR="00A9708F" w:rsidRPr="00A9708F" w:rsidRDefault="00A9708F" w:rsidP="00887413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0FFB05F3" w14:textId="0B19B228" w:rsidR="00A9708F" w:rsidRDefault="00A9708F" w:rsidP="00A9708F">
            <w:r w:rsidRPr="00A9708F">
              <w:t>Other:</w:t>
            </w:r>
          </w:p>
          <w:p w14:paraId="601CF386" w14:textId="77777777" w:rsidR="00A9708F" w:rsidRPr="00A9708F" w:rsidRDefault="00A9708F" w:rsidP="00A9708F"/>
          <w:p w14:paraId="7BDC7C5D" w14:textId="77777777" w:rsidR="00A9708F" w:rsidRPr="00A9708F" w:rsidRDefault="00A9708F" w:rsidP="00887413">
            <w:pPr>
              <w:rPr>
                <w:b/>
                <w:bCs/>
              </w:rPr>
            </w:pPr>
          </w:p>
        </w:tc>
        <w:tc>
          <w:tcPr>
            <w:tcW w:w="3492" w:type="dxa"/>
          </w:tcPr>
          <w:p w14:paraId="549BF205" w14:textId="77777777" w:rsidR="00A9708F" w:rsidRPr="00A9708F" w:rsidRDefault="00A9708F" w:rsidP="00887413">
            <w:pPr>
              <w:rPr>
                <w:b/>
                <w:bCs/>
              </w:rPr>
            </w:pPr>
          </w:p>
        </w:tc>
      </w:tr>
      <w:tr w:rsidR="00A9708F" w:rsidRPr="00A9708F" w14:paraId="59461475" w14:textId="77777777" w:rsidTr="00C3082C">
        <w:trPr>
          <w:trHeight w:val="547"/>
        </w:trPr>
        <w:tc>
          <w:tcPr>
            <w:tcW w:w="1555" w:type="dxa"/>
          </w:tcPr>
          <w:p w14:paraId="17C0E145" w14:textId="455EE6E2" w:rsidR="00A9708F" w:rsidRPr="00A9708F" w:rsidRDefault="00A9708F" w:rsidP="00887413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461" w:type="dxa"/>
            <w:gridSpan w:val="2"/>
          </w:tcPr>
          <w:p w14:paraId="4C5E5094" w14:textId="77777777" w:rsidR="00A9708F" w:rsidRPr="00A9708F" w:rsidRDefault="00A9708F" w:rsidP="00887413">
            <w:pPr>
              <w:rPr>
                <w:b/>
                <w:bCs/>
              </w:rPr>
            </w:pPr>
          </w:p>
        </w:tc>
      </w:tr>
      <w:tr w:rsidR="00A9708F" w:rsidRPr="00A9708F" w14:paraId="763B41CF" w14:textId="77777777" w:rsidTr="00290F78">
        <w:trPr>
          <w:trHeight w:val="547"/>
        </w:trPr>
        <w:tc>
          <w:tcPr>
            <w:tcW w:w="1555" w:type="dxa"/>
          </w:tcPr>
          <w:p w14:paraId="43FE2C2B" w14:textId="047C9632" w:rsidR="00A9708F" w:rsidRPr="00A9708F" w:rsidRDefault="00A9708F" w:rsidP="00887413">
            <w:pPr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tc>
          <w:tcPr>
            <w:tcW w:w="7461" w:type="dxa"/>
            <w:gridSpan w:val="2"/>
          </w:tcPr>
          <w:p w14:paraId="2DD8EE50" w14:textId="77777777" w:rsidR="00A9708F" w:rsidRPr="00A9708F" w:rsidRDefault="00A9708F" w:rsidP="00887413">
            <w:pPr>
              <w:rPr>
                <w:b/>
                <w:bCs/>
              </w:rPr>
            </w:pPr>
          </w:p>
        </w:tc>
      </w:tr>
      <w:tr w:rsidR="00A9708F" w:rsidRPr="00A9708F" w14:paraId="24876AB9" w14:textId="77777777" w:rsidTr="00BD743C">
        <w:trPr>
          <w:trHeight w:val="547"/>
        </w:trPr>
        <w:tc>
          <w:tcPr>
            <w:tcW w:w="1555" w:type="dxa"/>
          </w:tcPr>
          <w:p w14:paraId="688C7B9D" w14:textId="7A1F3EA8" w:rsidR="00A9708F" w:rsidRPr="00A9708F" w:rsidRDefault="00A9708F" w:rsidP="00887413">
            <w:pPr>
              <w:rPr>
                <w:b/>
                <w:bCs/>
              </w:rPr>
            </w:pPr>
            <w:r>
              <w:rPr>
                <w:b/>
                <w:bCs/>
              </w:rPr>
              <w:t>Role:</w:t>
            </w:r>
          </w:p>
        </w:tc>
        <w:tc>
          <w:tcPr>
            <w:tcW w:w="7461" w:type="dxa"/>
            <w:gridSpan w:val="2"/>
          </w:tcPr>
          <w:p w14:paraId="70451018" w14:textId="77777777" w:rsidR="00A9708F" w:rsidRPr="00A9708F" w:rsidRDefault="00A9708F" w:rsidP="00887413">
            <w:pPr>
              <w:rPr>
                <w:b/>
                <w:bCs/>
              </w:rPr>
            </w:pPr>
          </w:p>
        </w:tc>
      </w:tr>
      <w:tr w:rsidR="00A9708F" w:rsidRPr="00A9708F" w14:paraId="3638438D" w14:textId="77777777" w:rsidTr="00FC4442">
        <w:trPr>
          <w:trHeight w:val="547"/>
        </w:trPr>
        <w:tc>
          <w:tcPr>
            <w:tcW w:w="1555" w:type="dxa"/>
          </w:tcPr>
          <w:p w14:paraId="115BB1E8" w14:textId="57981B1F" w:rsidR="00A9708F" w:rsidRPr="00A9708F" w:rsidRDefault="00A9708F" w:rsidP="00887413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7461" w:type="dxa"/>
            <w:gridSpan w:val="2"/>
          </w:tcPr>
          <w:p w14:paraId="6CA2A246" w14:textId="77777777" w:rsidR="00A9708F" w:rsidRPr="00A9708F" w:rsidRDefault="00A9708F" w:rsidP="00887413">
            <w:pPr>
              <w:rPr>
                <w:b/>
                <w:bCs/>
              </w:rPr>
            </w:pPr>
          </w:p>
        </w:tc>
      </w:tr>
    </w:tbl>
    <w:p w14:paraId="5208F901" w14:textId="77777777" w:rsidR="00887413" w:rsidRPr="00887413" w:rsidRDefault="00887413" w:rsidP="00420278">
      <w:pPr>
        <w:spacing w:after="0"/>
      </w:pPr>
    </w:p>
    <w:p w14:paraId="6EFF80F7" w14:textId="77777777" w:rsidR="00D57DAC" w:rsidRDefault="00D57DAC"/>
    <w:sectPr w:rsidR="00D57DAC" w:rsidSect="0042027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1464" w14:textId="77777777" w:rsidR="00936020" w:rsidRDefault="00936020">
      <w:pPr>
        <w:spacing w:after="0" w:line="240" w:lineRule="auto"/>
      </w:pPr>
      <w:r>
        <w:separator/>
      </w:r>
    </w:p>
  </w:endnote>
  <w:endnote w:type="continuationSeparator" w:id="0">
    <w:p w14:paraId="56CF9A92" w14:textId="77777777" w:rsidR="00936020" w:rsidRDefault="0093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utfi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637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C136A" w14:textId="77777777" w:rsidR="00420278" w:rsidRDefault="004202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5B1A3DE" w14:textId="77777777" w:rsidR="00420278" w:rsidRDefault="00420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AFA5" w14:textId="77777777" w:rsidR="00936020" w:rsidRDefault="00936020">
      <w:pPr>
        <w:spacing w:after="0" w:line="240" w:lineRule="auto"/>
      </w:pPr>
      <w:r>
        <w:separator/>
      </w:r>
    </w:p>
  </w:footnote>
  <w:footnote w:type="continuationSeparator" w:id="0">
    <w:p w14:paraId="0F373657" w14:textId="77777777" w:rsidR="00936020" w:rsidRDefault="0093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631C" w14:textId="07C82B32" w:rsidR="00420278" w:rsidRDefault="006524BA">
    <w:pPr>
      <w:pStyle w:val="Header"/>
    </w:pPr>
    <w:r>
      <w:rPr>
        <w:sz w:val="28"/>
        <w:szCs w:val="28"/>
      </w:rPr>
      <w:t>QA16 Appendix 2 EPAO Conflict of Interest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6343A"/>
    <w:multiLevelType w:val="hybridMultilevel"/>
    <w:tmpl w:val="9DF2C1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9F451E"/>
    <w:multiLevelType w:val="hybridMultilevel"/>
    <w:tmpl w:val="8E8E7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359529">
    <w:abstractNumId w:val="0"/>
  </w:num>
  <w:num w:numId="2" w16cid:durableId="152393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78"/>
    <w:rsid w:val="000D7B27"/>
    <w:rsid w:val="00174DEF"/>
    <w:rsid w:val="00382742"/>
    <w:rsid w:val="00420278"/>
    <w:rsid w:val="004D7E44"/>
    <w:rsid w:val="006524BA"/>
    <w:rsid w:val="007B55AA"/>
    <w:rsid w:val="00887413"/>
    <w:rsid w:val="008F3A03"/>
    <w:rsid w:val="00936020"/>
    <w:rsid w:val="00985593"/>
    <w:rsid w:val="00A9708F"/>
    <w:rsid w:val="00B3034C"/>
    <w:rsid w:val="00CD2149"/>
    <w:rsid w:val="00D57DAC"/>
    <w:rsid w:val="00E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9324D"/>
  <w15:chartTrackingRefBased/>
  <w15:docId w15:val="{8AF357AB-28FE-4256-97FF-F98ADEF8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278"/>
  </w:style>
  <w:style w:type="paragraph" w:styleId="Footer">
    <w:name w:val="footer"/>
    <w:basedOn w:val="Normal"/>
    <w:link w:val="FooterChar"/>
    <w:uiPriority w:val="99"/>
    <w:unhideWhenUsed/>
    <w:rsid w:val="00420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278"/>
  </w:style>
  <w:style w:type="paragraph" w:customStyle="1" w:styleId="TableParagraph">
    <w:name w:val="Table Paragraph"/>
    <w:basedOn w:val="Normal"/>
    <w:uiPriority w:val="1"/>
    <w:qFormat/>
    <w:rsid w:val="0042027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/>
      <w14:ligatures w14:val="none"/>
    </w:rPr>
  </w:style>
  <w:style w:type="paragraph" w:customStyle="1" w:styleId="Default">
    <w:name w:val="Default"/>
    <w:rsid w:val="004202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887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3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A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A0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24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ath.ac.uk/publications/qa16-assessment-marking-and-feedbac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FD9FA7B8DDF468E9DE5FA83652037" ma:contentTypeVersion="6" ma:contentTypeDescription="Create a new document." ma:contentTypeScope="" ma:versionID="92f7d5e2b7f065b402f8629515f72fdf">
  <xsd:schema xmlns:xsd="http://www.w3.org/2001/XMLSchema" xmlns:xs="http://www.w3.org/2001/XMLSchema" xmlns:p="http://schemas.microsoft.com/office/2006/metadata/properties" xmlns:ns2="137a03b6-f633-47cd-8669-203c831f6fbb" xmlns:ns3="68249a2c-5122-4497-8eb4-fcc0b54267bf" targetNamespace="http://schemas.microsoft.com/office/2006/metadata/properties" ma:root="true" ma:fieldsID="452eeeef06d1a05827d57bf7075c5a96" ns2:_="" ns3:_="">
    <xsd:import namespace="137a03b6-f633-47cd-8669-203c831f6fbb"/>
    <xsd:import namespace="68249a2c-5122-4497-8eb4-fcc0b5426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a03b6-f633-47cd-8669-203c831f6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49a2c-5122-4497-8eb4-fcc0b5426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3DB79-4A22-4226-94CF-375467E48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66931-A47A-46FB-A804-3BA541577A38}">
  <ds:schemaRefs>
    <ds:schemaRef ds:uri="http://purl.org/dc/elements/1.1/"/>
    <ds:schemaRef ds:uri="http://schemas.microsoft.com/office/2006/documentManagement/types"/>
    <ds:schemaRef ds:uri="http://www.w3.org/XML/1998/namespace"/>
    <ds:schemaRef ds:uri="137a03b6-f633-47cd-8669-203c831f6fbb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8249a2c-5122-4497-8eb4-fcc0b54267b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155BD3-78EB-4798-9057-48D139A49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a03b6-f633-47cd-8669-203c831f6fbb"/>
    <ds:schemaRef ds:uri="68249a2c-5122-4497-8eb4-fcc0b5426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Farris, Laura</dc:creator>
  <cp:keywords/>
  <dc:description/>
  <cp:lastModifiedBy>Sally Lewis</cp:lastModifiedBy>
  <cp:revision>4</cp:revision>
  <dcterms:created xsi:type="dcterms:W3CDTF">2024-06-07T16:29:00Z</dcterms:created>
  <dcterms:modified xsi:type="dcterms:W3CDTF">2024-07-11T08:07:00Z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0x010100E51FD9FA7B8DDF468E9DE5FA83652037</vt:lpwstr>
  </property>
</Properties>
</file>